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ind w:firstLine="555"/>
        <w:jc w:val="center"/>
        <w:rPr>
          <w:b/>
          <w:bCs/>
          <w:color w:val="333333"/>
          <w:sz w:val="28"/>
          <w:szCs w:val="28"/>
        </w:rPr>
      </w:pPr>
      <w:r>
        <w:rPr>
          <w:rFonts w:hint="eastAsia"/>
          <w:b/>
          <w:bCs/>
          <w:color w:val="333333"/>
          <w:sz w:val="28"/>
          <w:szCs w:val="28"/>
        </w:rPr>
        <w:t>湖北师范大学2</w:t>
      </w:r>
      <w:r>
        <w:rPr>
          <w:b/>
          <w:bCs/>
          <w:color w:val="333333"/>
          <w:sz w:val="28"/>
          <w:szCs w:val="28"/>
        </w:rPr>
        <w:t>02</w:t>
      </w:r>
      <w:r>
        <w:rPr>
          <w:rFonts w:hint="eastAsia"/>
          <w:b/>
          <w:bCs/>
          <w:color w:val="333333"/>
          <w:sz w:val="28"/>
          <w:szCs w:val="28"/>
          <w:lang w:val="en-US" w:eastAsia="zh-CN"/>
        </w:rPr>
        <w:t>2</w:t>
      </w:r>
      <w:r>
        <w:rPr>
          <w:rFonts w:hint="eastAsia"/>
          <w:b/>
          <w:bCs/>
          <w:color w:val="333333"/>
          <w:sz w:val="28"/>
          <w:szCs w:val="28"/>
        </w:rPr>
        <w:t>年硕士研究生招生网络远程复试考场规则</w:t>
      </w:r>
    </w:p>
    <w:p>
      <w:pPr>
        <w:pStyle w:val="10"/>
        <w:shd w:val="clear" w:color="auto" w:fill="FFFFFF"/>
        <w:spacing w:before="0" w:beforeAutospacing="0" w:after="0" w:afterAutospacing="0" w:line="360" w:lineRule="auto"/>
        <w:ind w:firstLine="555"/>
        <w:rPr>
          <w:rFonts w:ascii="微软雅黑" w:hAnsi="微软雅黑" w:eastAsia="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pPr>
        <w:pStyle w:val="10"/>
        <w:shd w:val="clear" w:color="auto" w:fill="FFFFFF"/>
        <w:spacing w:before="0" w:beforeAutospacing="0" w:after="0" w:afterAutospacing="0" w:line="360" w:lineRule="auto"/>
        <w:ind w:firstLine="555"/>
        <w:rPr>
          <w:rFonts w:ascii="微软雅黑" w:hAnsi="微软雅黑" w:eastAsia="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pPr>
        <w:pStyle w:val="10"/>
        <w:shd w:val="clear" w:color="auto" w:fill="FFFFFF"/>
        <w:spacing w:before="0" w:beforeAutospacing="0" w:after="0" w:afterAutospacing="0" w:line="360" w:lineRule="auto"/>
        <w:ind w:firstLine="555"/>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pPr>
        <w:pStyle w:val="10"/>
        <w:shd w:val="clear" w:color="auto" w:fill="FFFFFF"/>
        <w:spacing w:before="0" w:beforeAutospacing="0" w:after="0" w:afterAutospacing="0" w:line="360" w:lineRule="auto"/>
        <w:ind w:firstLine="555"/>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pStyle w:val="10"/>
        <w:shd w:val="clear" w:color="auto" w:fill="FFFFFF"/>
        <w:spacing w:before="0" w:beforeAutospacing="0" w:after="0" w:afterAutospacing="0" w:line="360" w:lineRule="auto"/>
        <w:ind w:firstLine="555"/>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pPr>
        <w:pStyle w:val="10"/>
        <w:shd w:val="clear" w:color="auto" w:fill="FFFFFF"/>
        <w:spacing w:before="0" w:beforeAutospacing="0" w:after="0" w:afterAutospacing="0" w:line="360" w:lineRule="auto"/>
        <w:ind w:firstLine="555"/>
        <w:rPr>
          <w:color w:val="333333"/>
        </w:rPr>
      </w:pPr>
      <w:r>
        <w:rPr>
          <w:rFonts w:hint="eastAsia"/>
          <w:color w:val="333333"/>
        </w:rPr>
        <w:t>6.复试全程考生应保持注视摄像头，视线不得离开。复试期间不得以任何方式查阅资料。学院有特殊规定者，以学院规定为准。</w:t>
      </w:r>
    </w:p>
    <w:p>
      <w:pPr>
        <w:pStyle w:val="10"/>
        <w:shd w:val="clear" w:color="auto" w:fill="FFFFFF"/>
        <w:spacing w:before="0" w:beforeAutospacing="0" w:after="0" w:afterAutospacing="0" w:line="360" w:lineRule="auto"/>
        <w:ind w:firstLine="555"/>
        <w:rPr>
          <w:color w:val="333333"/>
        </w:rPr>
      </w:pPr>
      <w:r>
        <w:rPr>
          <w:rFonts w:hint="eastAsia"/>
          <w:color w:val="333333"/>
        </w:rPr>
        <w:t>7.复试过程中严禁对网络复试过程</w:t>
      </w:r>
      <w:r>
        <w:rPr>
          <w:rFonts w:hint="eastAsia"/>
          <w:color w:val="333333"/>
          <w:lang w:val="en-US" w:eastAsia="zh-CN"/>
        </w:rPr>
        <w:t>中缩屏，不得对复试过程</w:t>
      </w:r>
      <w:r>
        <w:rPr>
          <w:rFonts w:hint="eastAsia"/>
          <w:color w:val="333333"/>
        </w:rPr>
        <w:t>进行录像和截</w:t>
      </w:r>
      <w:bookmarkStart w:id="0" w:name="_GoBack"/>
      <w:bookmarkEnd w:id="0"/>
      <w:r>
        <w:rPr>
          <w:rFonts w:hint="eastAsia"/>
          <w:color w:val="333333"/>
        </w:rPr>
        <w:t>屏，</w:t>
      </w:r>
      <w:r>
        <w:rPr>
          <w:rFonts w:hint="eastAsia"/>
          <w:color w:val="333333"/>
          <w:lang w:val="en-US" w:eastAsia="zh-CN"/>
        </w:rPr>
        <w:t>在本专业复试完全结束前不得</w:t>
      </w:r>
      <w:r>
        <w:rPr>
          <w:rFonts w:hint="eastAsia"/>
          <w:color w:val="auto"/>
          <w:lang w:val="en-US" w:eastAsia="zh-CN"/>
        </w:rPr>
        <w:t>传播</w:t>
      </w:r>
      <w:r>
        <w:rPr>
          <w:rFonts w:hint="eastAsia"/>
          <w:color w:val="auto"/>
        </w:rPr>
        <w:t>复试</w:t>
      </w:r>
      <w:r>
        <w:rPr>
          <w:rFonts w:hint="eastAsia"/>
          <w:color w:val="auto"/>
          <w:lang w:val="en-US" w:eastAsia="zh-CN"/>
        </w:rPr>
        <w:t>过程及</w:t>
      </w:r>
      <w:r>
        <w:rPr>
          <w:rFonts w:hint="eastAsia"/>
          <w:color w:val="auto"/>
        </w:rPr>
        <w:t>内容。</w:t>
      </w:r>
    </w:p>
    <w:p>
      <w:pPr>
        <w:pStyle w:val="10"/>
        <w:shd w:val="clear" w:color="auto" w:fill="FFFFFF"/>
        <w:spacing w:before="0" w:beforeAutospacing="0" w:after="0" w:afterAutospacing="0" w:line="360" w:lineRule="auto"/>
        <w:ind w:firstLine="555"/>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pPr>
        <w:pStyle w:val="10"/>
        <w:shd w:val="clear" w:color="auto" w:fill="FFFFFF"/>
        <w:spacing w:before="0" w:beforeAutospacing="0" w:after="0" w:afterAutospacing="0" w:line="360" w:lineRule="auto"/>
        <w:ind w:firstLine="555"/>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pPr>
        <w:pStyle w:val="10"/>
        <w:shd w:val="clear" w:color="auto" w:fill="FFFFFF"/>
        <w:spacing w:before="0" w:beforeAutospacing="0" w:after="0" w:afterAutospacing="0" w:line="360" w:lineRule="auto"/>
        <w:ind w:firstLine="555"/>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pPr>
        <w:pStyle w:val="10"/>
        <w:shd w:val="clear" w:color="auto" w:fill="FFFFFF"/>
        <w:spacing w:before="0" w:beforeAutospacing="0" w:after="0" w:afterAutospacing="0"/>
        <w:ind w:firstLine="555"/>
        <w:jc w:val="center"/>
        <w:rPr>
          <w:rFonts w:ascii="微软雅黑" w:hAnsi="微软雅黑" w:eastAsia="微软雅黑"/>
        </w:rPr>
      </w:pPr>
      <w:r>
        <w:rPr>
          <w:color w:val="333333"/>
        </w:rPr>
        <w:br w:type="page"/>
      </w:r>
      <w:r>
        <w:rPr>
          <w:rFonts w:hint="eastAsia"/>
          <w:b/>
          <w:bCs/>
          <w:color w:val="333333"/>
          <w:sz w:val="28"/>
          <w:szCs w:val="28"/>
        </w:rPr>
        <w:t>湖北师范大学202</w:t>
      </w:r>
      <w:r>
        <w:rPr>
          <w:rFonts w:hint="eastAsia"/>
          <w:b/>
          <w:bCs/>
          <w:color w:val="333333"/>
          <w:sz w:val="28"/>
          <w:szCs w:val="28"/>
          <w:lang w:val="en-US" w:eastAsia="zh-CN"/>
        </w:rPr>
        <w:t>2</w:t>
      </w:r>
      <w:r>
        <w:rPr>
          <w:rFonts w:hint="eastAsia"/>
          <w:b/>
          <w:bCs/>
          <w:color w:val="333333"/>
          <w:sz w:val="28"/>
          <w:szCs w:val="28"/>
        </w:rPr>
        <w:t>年硕士研究生招生考试网络复试温馨提示</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亲爱的考生：</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我校202</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年硕士研究生复试工作将</w:t>
      </w:r>
      <w:r>
        <w:rPr>
          <w:rFonts w:hint="eastAsia" w:ascii="宋体" w:hAnsi="宋体" w:eastAsia="宋体" w:cs="宋体"/>
          <w:color w:val="333333"/>
          <w:kern w:val="0"/>
          <w:sz w:val="24"/>
          <w:szCs w:val="24"/>
          <w:highlight w:val="none"/>
        </w:rPr>
        <w:t>于</w:t>
      </w: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月</w:t>
      </w:r>
      <w:r>
        <w:rPr>
          <w:rFonts w:hint="eastAsia" w:ascii="宋体" w:hAnsi="宋体" w:eastAsia="宋体" w:cs="宋体"/>
          <w:color w:val="333333"/>
          <w:kern w:val="0"/>
          <w:sz w:val="24"/>
          <w:szCs w:val="24"/>
          <w:highlight w:val="none"/>
          <w:lang w:val="en-US" w:eastAsia="zh-CN"/>
        </w:rPr>
        <w:t>26</w:t>
      </w:r>
      <w:r>
        <w:rPr>
          <w:rFonts w:hint="eastAsia" w:ascii="宋体" w:hAnsi="宋体" w:eastAsia="宋体" w:cs="宋体"/>
          <w:color w:val="333333"/>
          <w:kern w:val="0"/>
          <w:sz w:val="24"/>
          <w:szCs w:val="24"/>
          <w:highlight w:val="none"/>
        </w:rPr>
        <w:t>日起陆</w:t>
      </w:r>
      <w:r>
        <w:rPr>
          <w:rFonts w:hint="eastAsia" w:ascii="宋体" w:hAnsi="宋体" w:eastAsia="宋体" w:cs="宋体"/>
          <w:color w:val="333333"/>
          <w:kern w:val="0"/>
          <w:sz w:val="24"/>
          <w:szCs w:val="24"/>
        </w:rPr>
        <w:t>续展开。为方便考生更好的参加复试，请大家按照以下提示，做好复试准备。</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一、熟悉好复试流程</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复试基本流程如下：登录学院网站查看复试安排-按照要求准备设备和软件-提交复试审查材料-参加学院模拟演练-进行远程复试。</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各学院会在本单位网站、电话或者QQ群通知或发布以上各环节的具体信息，请及时关注报考学院的相关通知并保持联系方式畅通。</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二、选择好复试环境</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复试应选择封闭安静的房间。房间内照明条件良好，不逆光；网络信号强，不卡顿；无定时闹钟等设备，免干扰。复试全程只有考生一人在房间内，无其他人进出。</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三、调试好复试设备</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复试时需要1台主设备和1台副设备，设备可以用手机、平板或电脑。主设备用于近距离视频复试，副设备用于监控复试场所。</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手机或平板电脑应具有视频通话功能，声音外放正常。</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电脑应运行流畅，自带或配有摄像头、麦克风、扬声器。</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复试期间请不要使用耳机。一般笔记本电脑或手机都自带麦克风和扬声器。如果是台式机，一般网络摄像头都带有麦克风功能，需另配扬声器（如音箱）。</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建议考生提前用QQ或微信视频通话进行功能测试，确保设备的麦克风和扬声器能够正常工作。</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四、安装好复试软件</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我校通过学信网远程复试系统进行复试，系统的软件准备如下：</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部分学院可能也会使用其他远程复试平台（如腾讯会议、钉钉等），请按照学院通知要求安装相应的软件。</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五、布置好复试场所</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（一）主设备区：</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1．桌椅、电脑（或手机、平板，建议使用电脑）、身份证和准考证。</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2．电脑（或手机）打开学院指定的复试软件。</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3．摄像头应正对考生，复试全程保持开启状态。复试时考生与摄像头保持合适的距离，摄像头能完整拍摄到考生上半身和双手。</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4．复试过程中，除远程复试程序外，其他应用程序应保持关闭，以免干扰复试。</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5．桌面上请不要放置除考试所需材料外的其他物品。</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（二）副设备区：</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1．手机（或平板、电脑，建议使用手机），支架或其他用于摆放设备的桌椅。</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2．副设备作为网络远程复试云监考，复试全程保持开启状态。</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3．副设备一般摆放在考生侧后方，距离考生1-1.5米左右，与考生后背成45度角，能拍摄到考生整体及主设备屏幕。</w:t>
      </w:r>
    </w:p>
    <w:p>
      <w:pPr>
        <w:widowControl/>
        <w:shd w:val="clear" w:color="auto" w:fill="FFFFFF"/>
        <w:spacing w:line="72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4．复试过程中，除远程复试程序外，其他应用程序应保持关闭，以免干扰复试。</w:t>
      </w:r>
    </w:p>
    <w:p>
      <w:pPr>
        <w:widowControl/>
        <w:shd w:val="clear" w:color="auto" w:fill="FFFFFF"/>
        <w:spacing w:line="72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建议考前关闭电话功能，或将所有电话暂时设为黑名单，考试结束后恢复设置。请务必保证电脑及手机全程处于非锁屏状态。</w:t>
      </w:r>
    </w:p>
    <w:p>
      <w:pPr>
        <w:widowControl/>
        <w:shd w:val="clear" w:color="auto" w:fill="FFFFFF"/>
        <w:ind w:firstLine="480"/>
        <w:jc w:val="center"/>
        <w:rPr>
          <w:rFonts w:ascii="宋体" w:hAnsi="宋体" w:eastAsia="宋体" w:cs="宋体"/>
          <w:color w:val="333333"/>
          <w:kern w:val="0"/>
          <w:sz w:val="24"/>
          <w:szCs w:val="24"/>
        </w:rPr>
      </w:pPr>
    </w:p>
    <w:p>
      <w:pPr>
        <w:widowControl/>
        <w:shd w:val="clear" w:color="auto" w:fill="FFFFFF"/>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六、准备好复试材料</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1．有效居民身份证、准考证，以备网络核验。</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2．必要文具和空白纸若干，可以用来整理答题思路。</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3．请不要携带、摆放与考试无关的其他物品。</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七、其他事项</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1．复试前请认真阅读考场规则，</w:t>
      </w:r>
      <w:r>
        <w:rPr>
          <w:rFonts w:hint="eastAsia" w:ascii="宋体" w:hAnsi="宋体" w:eastAsia="宋体" w:cs="宋体"/>
          <w:b/>
          <w:bCs/>
          <w:color w:val="333333"/>
          <w:kern w:val="0"/>
          <w:sz w:val="24"/>
          <w:szCs w:val="24"/>
        </w:rPr>
        <w:t>签订并下载《诚信复试承诺书》（附件1）</w:t>
      </w:r>
      <w:r>
        <w:rPr>
          <w:rFonts w:hint="eastAsia" w:ascii="宋体" w:hAnsi="宋体" w:eastAsia="宋体" w:cs="宋体"/>
          <w:color w:val="333333"/>
          <w:kern w:val="0"/>
          <w:sz w:val="24"/>
          <w:szCs w:val="24"/>
        </w:rPr>
        <w:t>。</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2．按照学院要求，按时提交复试资格审查材料，部分材料提交确有困难的，请如实向报考学院反映，提交书面申请后由老师协助解决。</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3．我校各学院会在复试前组织所有复试考生进行复试系统模拟演练，请按时参加。</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4．如遇到网络中断等突发情况，请不要紧张。如断网后不能重新进入面试间，复试老师会第一时间与你联系，按照老师的要求操作即可。网上报名时所填写的电话号码发生变更的，请提前告知报考学院。</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大家在准备复试时遇到困难，请及时与学校研招办或报考学院联系。</w:t>
      </w:r>
    </w:p>
    <w:p>
      <w:pPr>
        <w:widowControl/>
        <w:shd w:val="clear" w:color="auto" w:fill="FFFFFF"/>
        <w:spacing w:line="72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祝大家复试顺利！</w:t>
      </w:r>
    </w:p>
    <w:p>
      <w:pPr>
        <w:widowControl/>
        <w:shd w:val="clear" w:color="auto" w:fill="FFFFFF"/>
        <w:ind w:firstLine="480"/>
        <w:jc w:val="left"/>
        <w:rPr>
          <w:rFonts w:ascii="微软雅黑" w:hAnsi="微软雅黑" w:eastAsia="微软雅黑" w:cs="宋体"/>
          <w:color w:val="000000"/>
          <w:kern w:val="0"/>
          <w:sz w:val="18"/>
          <w:szCs w:val="18"/>
        </w:rPr>
      </w:pPr>
    </w:p>
    <w:p>
      <w:pPr>
        <w:widowControl/>
        <w:shd w:val="clear" w:color="auto" w:fill="FFFFFF"/>
        <w:ind w:firstLine="480"/>
        <w:jc w:val="left"/>
        <w:rPr>
          <w:rFonts w:ascii="微软雅黑" w:hAnsi="微软雅黑" w:eastAsia="微软雅黑" w:cs="宋体"/>
          <w:color w:val="000000"/>
          <w:kern w:val="0"/>
          <w:sz w:val="18"/>
          <w:szCs w:val="18"/>
        </w:rPr>
      </w:pPr>
    </w:p>
    <w:p>
      <w:pPr>
        <w:widowControl/>
        <w:shd w:val="clear" w:color="auto" w:fill="FFFFFF"/>
        <w:spacing w:line="720" w:lineRule="atLeast"/>
        <w:jc w:val="left"/>
        <w:rPr>
          <w:rFonts w:hint="eastAsia" w:ascii="宋体" w:hAnsi="宋体" w:eastAsia="宋体" w:cs="宋体"/>
          <w:color w:val="333333"/>
          <w:kern w:val="0"/>
          <w:sz w:val="24"/>
          <w:szCs w:val="24"/>
        </w:rPr>
      </w:pPr>
      <w:r>
        <w:rPr>
          <w:rFonts w:hint="eastAsia"/>
        </w:rPr>
        <w:t xml:space="preserve"> </w:t>
      </w:r>
      <w:r>
        <w:t xml:space="preserve">                                                         </w:t>
      </w:r>
      <w:r>
        <w:rPr>
          <w:rFonts w:hint="eastAsia" w:ascii="宋体" w:hAnsi="宋体" w:eastAsia="宋体" w:cs="宋体"/>
          <w:color w:val="333333"/>
          <w:kern w:val="0"/>
          <w:sz w:val="24"/>
          <w:szCs w:val="24"/>
        </w:rPr>
        <w:t>湖北师范大学研招办</w:t>
      </w:r>
    </w:p>
    <w:p>
      <w:pPr>
        <w:widowControl/>
        <w:shd w:val="clear" w:color="auto" w:fill="FFFFFF"/>
        <w:spacing w:line="72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202</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B4E"/>
    <w:rsid w:val="00020662"/>
    <w:rsid w:val="000700A4"/>
    <w:rsid w:val="000B104F"/>
    <w:rsid w:val="004817C5"/>
    <w:rsid w:val="004C6157"/>
    <w:rsid w:val="005175C9"/>
    <w:rsid w:val="00541102"/>
    <w:rsid w:val="00541F0E"/>
    <w:rsid w:val="006656D2"/>
    <w:rsid w:val="006F63A2"/>
    <w:rsid w:val="007D704D"/>
    <w:rsid w:val="008D44B9"/>
    <w:rsid w:val="008F4FD7"/>
    <w:rsid w:val="00A11392"/>
    <w:rsid w:val="00AD0664"/>
    <w:rsid w:val="00B62B11"/>
    <w:rsid w:val="00BF3B4E"/>
    <w:rsid w:val="00C42747"/>
    <w:rsid w:val="00EA4595"/>
    <w:rsid w:val="00F97BAA"/>
    <w:rsid w:val="24E4711D"/>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toc 3"/>
    <w:basedOn w:val="1"/>
    <w:next w:val="1"/>
    <w:qFormat/>
    <w:uiPriority w:val="39"/>
    <w:pPr>
      <w:ind w:left="840" w:leftChars="400"/>
    </w:p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070"/>
      </w:tabs>
      <w:adjustRightInd w:val="0"/>
      <w:snapToGrid w:val="0"/>
      <w:spacing w:line="360" w:lineRule="auto"/>
      <w:ind w:left="840" w:leftChars="400" w:right="840" w:rightChars="400"/>
    </w:pPr>
    <w:rPr>
      <w:rFonts w:ascii="宋体" w:hAnsi="宋体"/>
      <w:sz w:val="36"/>
      <w:szCs w:val="36"/>
    </w:rPr>
  </w:style>
  <w:style w:type="paragraph" w:styleId="9">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2"/>
    <w:semiHidden/>
    <w:qFormat/>
    <w:uiPriority w:val="0"/>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character" w:customStyle="1" w:styleId="18">
    <w:name w:val="标题 1 字符"/>
    <w:link w:val="2"/>
    <w:qFormat/>
    <w:uiPriority w:val="9"/>
    <w:rPr>
      <w:b/>
      <w:bCs/>
      <w:kern w:val="44"/>
      <w:sz w:val="44"/>
      <w:szCs w:val="44"/>
    </w:rPr>
  </w:style>
  <w:style w:type="character" w:customStyle="1" w:styleId="19">
    <w:name w:val="批注文字 字符"/>
    <w:link w:val="3"/>
    <w:semiHidden/>
    <w:qFormat/>
    <w:uiPriority w:val="99"/>
    <w:rPr>
      <w:kern w:val="2"/>
      <w:sz w:val="21"/>
      <w:szCs w:val="24"/>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99"/>
    <w:rPr>
      <w:kern w:val="2"/>
      <w:sz w:val="18"/>
      <w:szCs w:val="18"/>
    </w:rPr>
  </w:style>
  <w:style w:type="character" w:customStyle="1" w:styleId="22">
    <w:name w:val="批注主题 字符"/>
    <w:link w:val="11"/>
    <w:semiHidden/>
    <w:qFormat/>
    <w:uiPriority w:val="0"/>
    <w:rPr>
      <w:b/>
      <w:bCs/>
      <w:kern w:val="2"/>
      <w:sz w:val="21"/>
      <w:szCs w:val="24"/>
    </w:rPr>
  </w:style>
  <w:style w:type="character" w:customStyle="1" w:styleId="23">
    <w:name w:val="批注框文本 字符"/>
    <w:link w:val="5"/>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bindingandrelease"/>
    <w:basedOn w:val="13"/>
    <w:qFormat/>
    <w:uiPriority w:val="0"/>
  </w:style>
  <w:style w:type="character" w:customStyle="1" w:styleId="26">
    <w:name w:val="a-size-large1"/>
    <w:qFormat/>
    <w:uiPriority w:val="0"/>
    <w:rPr>
      <w:rFonts w:hint="default" w:ascii="Arial" w:hAnsi="Arial" w:cs="Arial"/>
    </w:rPr>
  </w:style>
  <w:style w:type="character" w:customStyle="1" w:styleId="27">
    <w:name w:val="ptbrand3"/>
    <w:basedOn w:val="13"/>
    <w:qFormat/>
    <w:uiPriority w:val="0"/>
  </w:style>
  <w:style w:type="paragraph" w:customStyle="1" w:styleId="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未处理的提及1"/>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391</Words>
  <Characters>2233</Characters>
  <Lines>18</Lines>
  <Paragraphs>5</Paragraphs>
  <TotalTime>153</TotalTime>
  <ScaleCrop>false</ScaleCrop>
  <LinksUpToDate>false</LinksUpToDate>
  <CharactersWithSpaces>2619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2020-05-07T04:51:00Z</dcterms:created>
  <dc:creator>Lenovo</dc:creator>
  <cp:lastModifiedBy>陈晨</cp:lastModifiedBy>
  <dcterms:modified xsi:type="dcterms:W3CDTF">2022-03-22T08:09:39Z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1A3EDC2DF1454FC09292E5D5A98D8AD0</vt:lpwstr>
  </property>
</Properties>
</file>