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关于严格执行公务卡结算的通知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近期发现很多老师对公务卡结算有所忽视，现将使用公务卡结算相关事宜通知如下，请各单位务必通知老师们严格执行，提高报销效率。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据《省财政厅关于进一步推进和规范公务卡结算制度的通知（鄂财函【2018】244号）》文件，各项公务支出要严格执行《湖北省省本级公务卡强制结算目录》的规定，做到应刷尽刷，对于未列入公务卡强制结算目录，具备刷卡条件的公务支出也应主动使用公务卡结算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务卡持卡人将公务卡绑定到微信、支付宝等第三方支付平台,通过手机向商家出示付款码或直接扫描对方的收款码,完成公务卡消费的结算方式,可以有效地解决公务卡受理网点少、携带不方便、使用率不高等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来财务处报销时，使用公务卡结算的，请填写《公务卡消费明细表》；无法使用公务卡结算的，请填写《未使用公务卡结算审批表》。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各位老师要正确使用公务卡进行线下刷卡支付和线上网络支付,在公务开支时形成主动用卡、自觉用卡的良好习惯。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附件一：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"附件一：省财政厅关于进一步推进和规范公务卡结算制度的通知.pdf"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>省财政厅关于进一步推进和规范公务卡结算制度的通知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附件二：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"附件二：湖北省省本级公务卡强制结算目录.doc"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>湖北省省本级公务卡强制结算目录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"附件三：新公务卡消费明细表.xls"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>公务卡消费明细表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附件四：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HYPERLINK "附件四：未使用公务卡结算审批表.doc"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>未使用公务卡结算审批表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财务处会计核算一科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2022年11月22日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N2RmMWVjMzZkOWFiM2ExOTQwZDUxZjIzYjcyOTMifQ=="/>
  </w:docVars>
  <w:rsids>
    <w:rsidRoot w:val="46BC547F"/>
    <w:rsid w:val="0A24387D"/>
    <w:rsid w:val="11E132E5"/>
    <w:rsid w:val="127E3AD5"/>
    <w:rsid w:val="1A935399"/>
    <w:rsid w:val="1BAA4748"/>
    <w:rsid w:val="1BDC68CC"/>
    <w:rsid w:val="1E682698"/>
    <w:rsid w:val="1F83778A"/>
    <w:rsid w:val="20E26732"/>
    <w:rsid w:val="29FF2103"/>
    <w:rsid w:val="2A895E70"/>
    <w:rsid w:val="2E2959A0"/>
    <w:rsid w:val="362058DB"/>
    <w:rsid w:val="444E7AB7"/>
    <w:rsid w:val="461A7EA5"/>
    <w:rsid w:val="46BC547F"/>
    <w:rsid w:val="47511C01"/>
    <w:rsid w:val="475E6263"/>
    <w:rsid w:val="4CE70AA9"/>
    <w:rsid w:val="54996B2C"/>
    <w:rsid w:val="556233C2"/>
    <w:rsid w:val="5AD85ED5"/>
    <w:rsid w:val="5D327B1E"/>
    <w:rsid w:val="5E693A13"/>
    <w:rsid w:val="67293D77"/>
    <w:rsid w:val="68DA4295"/>
    <w:rsid w:val="690D143F"/>
    <w:rsid w:val="696C43B8"/>
    <w:rsid w:val="6ABE0C43"/>
    <w:rsid w:val="6BD85D34"/>
    <w:rsid w:val="75C31767"/>
    <w:rsid w:val="7C5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497</Characters>
  <Lines>0</Lines>
  <Paragraphs>0</Paragraphs>
  <TotalTime>8</TotalTime>
  <ScaleCrop>false</ScaleCrop>
  <LinksUpToDate>false</LinksUpToDate>
  <CharactersWithSpaces>497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2022-11-22T00:59:00Z</dcterms:created>
  <dc:creator>YANG</dc:creator>
  <cp:lastModifiedBy>YANG</cp:lastModifiedBy>
  <dcterms:modified xsi:type="dcterms:W3CDTF">2022-11-22T02:10:30Z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AE70CA5E03E342D5A197C9EE9DD98A09</vt:lpwstr>
  </property>
</Properties>
</file>